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026" w:rsidRDefault="00D27026" w:rsidP="00CC49A0">
      <w:pPr>
        <w:spacing w:before="100" w:beforeAutospacing="1" w:after="100" w:afterAutospacing="1" w:line="252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>
            <wp:extent cx="5943600" cy="7486650"/>
            <wp:effectExtent l="0" t="0" r="0" b="0"/>
            <wp:docPr id="1" name="Рисунок 1" descr="C:\Users\1\Desktop\9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9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7026" w:rsidRDefault="00D27026" w:rsidP="00CC49A0">
      <w:pPr>
        <w:spacing w:before="100" w:beforeAutospacing="1" w:after="100" w:afterAutospacing="1" w:line="252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27026" w:rsidRDefault="00D27026" w:rsidP="00CC49A0">
      <w:pPr>
        <w:spacing w:before="100" w:beforeAutospacing="1" w:after="100" w:afterAutospacing="1" w:line="252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27026" w:rsidRDefault="00D27026" w:rsidP="00CC49A0">
      <w:pPr>
        <w:spacing w:before="100" w:beforeAutospacing="1" w:after="100" w:afterAutospacing="1" w:line="252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27026" w:rsidRDefault="00D27026" w:rsidP="00CC49A0">
      <w:pPr>
        <w:spacing w:before="100" w:beforeAutospacing="1" w:after="100" w:afterAutospacing="1" w:line="252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27026" w:rsidRDefault="00D27026" w:rsidP="00CC49A0">
      <w:pPr>
        <w:spacing w:before="100" w:beforeAutospacing="1" w:after="100" w:afterAutospacing="1" w:line="252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27026" w:rsidRDefault="00D27026" w:rsidP="00CC49A0">
      <w:pPr>
        <w:spacing w:before="100" w:beforeAutospacing="1" w:after="100" w:afterAutospacing="1" w:line="252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27026" w:rsidRDefault="00D27026" w:rsidP="00CC49A0">
      <w:pPr>
        <w:spacing w:before="100" w:beforeAutospacing="1" w:after="100" w:afterAutospacing="1" w:line="252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C49A0" w:rsidRPr="00CC49A0" w:rsidRDefault="008108BC" w:rsidP="00CC49A0">
      <w:pPr>
        <w:spacing w:before="100" w:beforeAutospacing="1" w:after="100" w:afterAutospacing="1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9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ПОЯСНИТЕЛЬНАЯ ЗАПИСКА</w:t>
      </w:r>
    </w:p>
    <w:p w:rsidR="00CC49A0" w:rsidRPr="008108BC" w:rsidRDefault="00CC49A0" w:rsidP="00CC49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создана на основе:  </w:t>
      </w:r>
    </w:p>
    <w:p w:rsidR="00CC49A0" w:rsidRPr="008108BC" w:rsidRDefault="00CC49A0" w:rsidP="00CC49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компонента государственного стандарта общего образования, утвержденного приказом Министерством образования и науки РФ от 05.03.2004 г. № 1089</w:t>
      </w:r>
    </w:p>
    <w:p w:rsidR="00CC49A0" w:rsidRPr="008108BC" w:rsidRDefault="00CC49A0" w:rsidP="00CC49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учебной программы Л. Н. Боголюбова, А. И. Матвеева и др. Базовый уровень, - М.: Просвещение, 201</w:t>
      </w:r>
      <w:r w:rsidR="00BF1E09" w:rsidRPr="00810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0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BF1E09" w:rsidRPr="005E3436" w:rsidRDefault="00BF1E09" w:rsidP="00BF1E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образовательной программы основного общего образования. Основная школа. – М.: Просвещение, 2011. (Стандарты второго поколения);</w:t>
      </w:r>
    </w:p>
    <w:p w:rsidR="00BF1E09" w:rsidRPr="005E3436" w:rsidRDefault="00BF1E09" w:rsidP="00BF1E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основного общего образования МБОУ «СОШ №5» </w:t>
      </w:r>
      <w:proofErr w:type="spellStart"/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г.Курчатова</w:t>
      </w:r>
      <w:proofErr w:type="spellEnd"/>
    </w:p>
    <w:p w:rsidR="00BF1E09" w:rsidRPr="005E3436" w:rsidRDefault="00BF1E09" w:rsidP="00BF1E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программы по учебным предметам. Обществознание. 5-9 классы: проект. – М.: Просвещение, 2011. – 94 с. – (Стандарты второго поколения);</w:t>
      </w:r>
    </w:p>
    <w:p w:rsidR="00BF1E09" w:rsidRPr="005E3436" w:rsidRDefault="00BF1E09" w:rsidP="00BF1E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Обществознание. Рабочие программы. Предметная линия учебников под редакцией Л.Н. Боголюбова, Л.Ф. Ивановой</w:t>
      </w:r>
      <w:proofErr w:type="gramStart"/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/[</w:t>
      </w:r>
      <w:proofErr w:type="gramEnd"/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 Боголюбова, Н.И. Городецкой, Л.Ф. Иванова, А.Ю. </w:t>
      </w:r>
      <w:proofErr w:type="spellStart"/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Лазебникова</w:t>
      </w:r>
      <w:proofErr w:type="spellEnd"/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А.И. Матвеева] М.: Просвещение, 2016;</w:t>
      </w:r>
    </w:p>
    <w:p w:rsidR="00BF1E09" w:rsidRPr="005E3436" w:rsidRDefault="00BF1E09" w:rsidP="00BF1E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2016-2017 учебный год».</w:t>
      </w:r>
    </w:p>
    <w:p w:rsidR="00BF1E09" w:rsidRPr="005E3436" w:rsidRDefault="00BF1E09" w:rsidP="00BF1E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Г</w:t>
      </w:r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БОУ СОШ №</w:t>
      </w: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269</w:t>
      </w:r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BF1E09" w:rsidRPr="005E3436" w:rsidRDefault="00BF1E09" w:rsidP="00BF1E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рабочей программе педагога.</w:t>
      </w:r>
    </w:p>
    <w:p w:rsidR="00BF1E09" w:rsidRPr="008108BC" w:rsidRDefault="00BF1E09" w:rsidP="00BF1E09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9A0" w:rsidRPr="008108BC" w:rsidRDefault="00CC49A0" w:rsidP="00CC49A0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обществознанию для 9 класса составлена на основе федерального компонента государственного стандарта основного общего образования, Примерной программы основного общего образования по обществознанию и авторской программы Л. Н. Боголюбова.</w:t>
      </w:r>
    </w:p>
    <w:p w:rsidR="00CC49A0" w:rsidRPr="008108BC" w:rsidRDefault="00CC49A0" w:rsidP="00CC49A0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«Обществознание» для основной школы представляет собой один из рекомендованных Министерством образования и науки Российской Федерации вариантов реализации новой структуры дисциплин социально-гуманитарного цикла. Этот курс интегрирует современные социологические, экономические, политические, правовые, этические, социально-психологические знания в целостную, педагогически обоснованную систему, рассчитанную на учащихся подросткового возраста. Он содержит обусловленный рамками учебного времени минимум знаний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</w:t>
      </w:r>
    </w:p>
    <w:p w:rsidR="00CC49A0" w:rsidRPr="008108BC" w:rsidRDefault="00CC49A0" w:rsidP="00CC49A0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Изучение курса позволяет заложить у учащихся комплекс знаний, отражающих основные объекты изучения: правовое регулирование общественных отношений, человек в сфере экономических отношений. Помимо знаний, важными содержательными компонентами курса являются: социальные навыки, правовые нормы, лежащие в основе правомерного поведения. Важный элемент содержания учебного предмета – опыт познавательной и практической деятельности, решение познавательных и практических задач, отражающих типичные социальные ситуации. </w:t>
      </w:r>
    </w:p>
    <w:p w:rsidR="00CC49A0" w:rsidRPr="008108BC" w:rsidRDefault="00CC49A0" w:rsidP="00CC49A0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обществоведения в 9 классе – это четвертый этап, который ориентирован на более сложный круг вопросов и не только сопровождает процесс социализации, но и способствует с учетом возрастных рубежей изменению социального статуса, социального опыта, познавательных возможностей учащихся. </w:t>
      </w:r>
    </w:p>
    <w:p w:rsidR="00CC49A0" w:rsidRPr="008108BC" w:rsidRDefault="00CC49A0" w:rsidP="00CC49A0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Система оценивания</w:t>
      </w: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наряду с традиционным устным и письменным опросом, тестированием, проверкой качества выполнения практических заданий, могут быть использованы методы социологического исследования: анкетирование, самооценка и т. д. </w:t>
      </w:r>
    </w:p>
    <w:p w:rsidR="00CC49A0" w:rsidRPr="008108BC" w:rsidRDefault="00CC49A0" w:rsidP="00CC49A0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108B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Формы контроля:</w:t>
      </w:r>
    </w:p>
    <w:p w:rsidR="00CC49A0" w:rsidRPr="008108BC" w:rsidRDefault="00CC49A0" w:rsidP="00CC49A0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тестирование;</w:t>
      </w:r>
    </w:p>
    <w:p w:rsidR="00CC49A0" w:rsidRPr="008108BC" w:rsidRDefault="00CC49A0" w:rsidP="00CC49A0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задания на выявление операционных жизненных ситуаций;</w:t>
      </w:r>
    </w:p>
    <w:p w:rsidR="00CC49A0" w:rsidRPr="008108BC" w:rsidRDefault="00CC49A0" w:rsidP="00CC49A0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моделирование жизненных ситуаций. </w:t>
      </w:r>
    </w:p>
    <w:p w:rsidR="00CC49A0" w:rsidRPr="008108BC" w:rsidRDefault="00CC49A0" w:rsidP="00CC49A0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108B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Предполагаемые результаты.</w:t>
      </w:r>
    </w:p>
    <w:p w:rsidR="00CC49A0" w:rsidRPr="008108BC" w:rsidRDefault="00CC49A0" w:rsidP="00CC49A0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изучения курса у учащихся должны сформироваться:</w:t>
      </w:r>
    </w:p>
    <w:p w:rsidR="00CC49A0" w:rsidRPr="008108BC" w:rsidRDefault="00CC49A0" w:rsidP="00CC49A0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знания и представления о нормах российского законодательства;</w:t>
      </w:r>
    </w:p>
    <w:p w:rsidR="00CC49A0" w:rsidRPr="008108BC" w:rsidRDefault="00CC49A0" w:rsidP="00CC49A0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знания, достаточные для защиты прав, свобод и законных интересов личности;</w:t>
      </w:r>
    </w:p>
    <w:p w:rsidR="00CC49A0" w:rsidRPr="008108BC" w:rsidRDefault="00CC49A0" w:rsidP="00CC49A0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коммуникативные способности; способность к творческому мышлению и деятельности в ситуациях с незаданным результатом.</w:t>
      </w:r>
    </w:p>
    <w:p w:rsidR="00CC49A0" w:rsidRPr="008108BC" w:rsidRDefault="00CC49A0" w:rsidP="00CC49A0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Рабочая программа </w:t>
      </w: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конкретизирует содержание предметных тем образовательного стандарта, дает распределение учебных часов по разделам и темам курса. </w:t>
      </w:r>
      <w:r w:rsidRPr="00810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Она рассчитана на </w:t>
      </w:r>
      <w:r w:rsidR="006807D9" w:rsidRPr="00810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68</w:t>
      </w:r>
      <w:r w:rsidRPr="00810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учебных часов (</w:t>
      </w:r>
      <w:r w:rsidR="006807D9" w:rsidRPr="00810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810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</w:t>
      </w:r>
      <w:r w:rsidR="006807D9" w:rsidRPr="00810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810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неделю).</w:t>
      </w:r>
    </w:p>
    <w:p w:rsidR="00CC49A0" w:rsidRPr="008108BC" w:rsidRDefault="00CC49A0" w:rsidP="00CC49A0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9A0" w:rsidRPr="008108BC" w:rsidRDefault="008108BC" w:rsidP="00CC49A0">
      <w:pPr>
        <w:spacing w:before="100" w:beforeAutospacing="1" w:after="100" w:afterAutospacing="1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УЧЕБНОГО МАТЕРИАЛА В 9 КЛАССЕ</w:t>
      </w:r>
    </w:p>
    <w:p w:rsidR="00CC49A0" w:rsidRPr="008108BC" w:rsidRDefault="00CC49A0" w:rsidP="00CC4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ориентирована на использование учебно-методического комплекта:</w:t>
      </w: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49A0" w:rsidRPr="008108BC" w:rsidRDefault="00CC49A0" w:rsidP="00CF6395">
      <w:pPr>
        <w:spacing w:before="100" w:beforeAutospacing="1" w:after="100" w:afterAutospacing="1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810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Обществознание. </w:t>
      </w: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gramStart"/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:</w:t>
      </w:r>
      <w:proofErr w:type="gramEnd"/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для </w:t>
      </w:r>
      <w:proofErr w:type="spellStart"/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 / Л. Н. Боголюбов [и др.] ; под ред. Л. Н. Боголюбова, А. И. Матвеева ; Рос. акад. наук, Рос. акад. образования, изд-во «Просвещение». – </w:t>
      </w:r>
      <w:proofErr w:type="gramStart"/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</w:t>
      </w:r>
      <w:r w:rsid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49A0" w:rsidRPr="008108BC" w:rsidRDefault="00CF6395" w:rsidP="00CC49A0">
      <w:pPr>
        <w:spacing w:before="100" w:beforeAutospacing="1" w:after="100" w:afterAutospacing="1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CC49A0"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49A0" w:rsidRPr="00810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Обществознание. </w:t>
      </w:r>
      <w:r w:rsidR="00CC49A0"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класс. Поурочные </w:t>
      </w:r>
      <w:proofErr w:type="gramStart"/>
      <w:r w:rsidR="00CC49A0"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:</w:t>
      </w:r>
      <w:proofErr w:type="gramEnd"/>
      <w:r w:rsidR="00CC49A0"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для учителей </w:t>
      </w:r>
      <w:proofErr w:type="spellStart"/>
      <w:r w:rsidR="00CC49A0"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="00CC49A0"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 / Л. Н. Боголюбов [и др.] ; под ред. Л. Н. Боголюбова, А. И. Матвеева. – </w:t>
      </w:r>
      <w:proofErr w:type="gramStart"/>
      <w:r w:rsidR="00CC49A0"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="00CC49A0"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</w:t>
      </w:r>
      <w:r w:rsid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C49A0"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49A0" w:rsidRPr="008108BC" w:rsidRDefault="008108BC" w:rsidP="00CC49A0">
      <w:pPr>
        <w:spacing w:before="100" w:beforeAutospacing="1" w:after="100" w:afterAutospacing="1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КУРСА ОБЩЕСТВОЗНАНИЯ 9 КЛАСС (34 ЧАСА</w:t>
      </w:r>
      <w:r w:rsidR="00CC49A0" w:rsidRPr="00810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</w:p>
    <w:p w:rsidR="00CC49A0" w:rsidRPr="008108BC" w:rsidRDefault="00CC49A0" w:rsidP="00CC49A0">
      <w:pPr>
        <w:spacing w:before="100" w:beforeAutospacing="1" w:after="100" w:afterAutospacing="1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Глава 1. Политика и социальное управление (</w:t>
      </w:r>
      <w:r w:rsidR="00BF1E09" w:rsidRPr="0081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10</w:t>
      </w:r>
      <w:r w:rsidRPr="0081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часов)</w:t>
      </w:r>
    </w:p>
    <w:p w:rsidR="00CC49A0" w:rsidRPr="008108BC" w:rsidRDefault="00CC49A0" w:rsidP="00CF6395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Политика и власть. Роль политики в жизни общества. Основные направления политики. </w:t>
      </w:r>
    </w:p>
    <w:p w:rsidR="00CC49A0" w:rsidRPr="008108BC" w:rsidRDefault="00CC49A0" w:rsidP="00CF6395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Государство, его отличительные признаки. Государственный суверенитет. Внутренние и внешние функции государства. Формы государства. </w:t>
      </w:r>
    </w:p>
    <w:p w:rsidR="00CC49A0" w:rsidRPr="008108BC" w:rsidRDefault="00CC49A0" w:rsidP="00CF6395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Политический режим. Демократия и тоталитаризм. Демократические </w:t>
      </w:r>
      <w:proofErr w:type="gramStart"/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ценно- </w:t>
      </w:r>
      <w:proofErr w:type="spellStart"/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proofErr w:type="spellEnd"/>
      <w:proofErr w:type="gramEnd"/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Развитие демократии в современном мире. </w:t>
      </w:r>
    </w:p>
    <w:p w:rsidR="00CC49A0" w:rsidRPr="008108BC" w:rsidRDefault="00CC49A0" w:rsidP="00CF6395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Правовое государство. Разделение властей. Условия становления правового государства в РФ. </w:t>
      </w:r>
    </w:p>
    <w:p w:rsidR="00CC49A0" w:rsidRPr="008108BC" w:rsidRDefault="00CC49A0" w:rsidP="00CF6395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Гражданское общество. Местное самоуправление. Пути формирования </w:t>
      </w:r>
      <w:proofErr w:type="spellStart"/>
      <w:proofErr w:type="gramStart"/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</w:t>
      </w:r>
      <w:proofErr w:type="spellEnd"/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данского</w:t>
      </w:r>
      <w:proofErr w:type="spellEnd"/>
      <w:proofErr w:type="gramEnd"/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 в РФ.</w:t>
      </w:r>
    </w:p>
    <w:p w:rsidR="00CC49A0" w:rsidRPr="008108BC" w:rsidRDefault="00CC49A0" w:rsidP="00CF6395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граждан в политической жизни. Участие в выборах. Отличительные черты выборов в демократическом обществе. Референдум.</w:t>
      </w:r>
    </w:p>
    <w:p w:rsidR="00CC49A0" w:rsidRPr="008108BC" w:rsidRDefault="00CC49A0" w:rsidP="00CF6395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Выборы в РФ. Опасность политического экстремизма. Политические партии и движения, их роль в общественной жизни. </w:t>
      </w:r>
    </w:p>
    <w:p w:rsidR="00CC49A0" w:rsidRPr="008108BC" w:rsidRDefault="00CC49A0" w:rsidP="00CF6395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Политические партии и движения в РФ. Участие партий в выборах. Средства массовой информации. Влияние СМИ на политическую жизнь </w:t>
      </w:r>
      <w:proofErr w:type="gramStart"/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обще- </w:t>
      </w:r>
      <w:proofErr w:type="spellStart"/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</w:t>
      </w:r>
      <w:proofErr w:type="spellEnd"/>
      <w:proofErr w:type="gramEnd"/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Роль СМИ в предвыборной борьбе. </w:t>
      </w:r>
    </w:p>
    <w:p w:rsidR="00CC49A0" w:rsidRPr="008108BC" w:rsidRDefault="00CC49A0" w:rsidP="00CF6395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Глава 2. Право </w:t>
      </w:r>
      <w:proofErr w:type="gramStart"/>
      <w:r w:rsidRPr="0081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( </w:t>
      </w:r>
      <w:r w:rsidR="00BF1E09" w:rsidRPr="0081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22</w:t>
      </w:r>
      <w:proofErr w:type="gramEnd"/>
      <w:r w:rsidRPr="0081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часа)</w:t>
      </w:r>
    </w:p>
    <w:p w:rsidR="00CC49A0" w:rsidRPr="008108BC" w:rsidRDefault="00CC49A0" w:rsidP="00CF6395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Право, его роль в жизни человека, общества и государства. Понятие нормы права. </w:t>
      </w:r>
    </w:p>
    <w:p w:rsidR="00CC49A0" w:rsidRPr="008108BC" w:rsidRDefault="00CC49A0" w:rsidP="00CF6395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Нормативно-правовой акт. Виды нормативных актов. Система законодательства. Понятие правоотношения. Виды правоотношений. Субъекты права. Особенности правового статуса несовершеннолетних. </w:t>
      </w:r>
    </w:p>
    <w:p w:rsidR="00CC49A0" w:rsidRPr="008108BC" w:rsidRDefault="00CC49A0" w:rsidP="00CF6395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правонарушения. Признаки и виды правонарушений. Понятие и виды юридической ответственности. Презумпция невиновности. </w:t>
      </w:r>
    </w:p>
    <w:p w:rsidR="00CC49A0" w:rsidRPr="008108BC" w:rsidRDefault="00CC49A0" w:rsidP="00CF6395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Правоохранительные органы. Судебная система РФ. Адвокатура. Нотариат. Конституция — основной закон РФ.</w:t>
      </w:r>
    </w:p>
    <w:p w:rsidR="00CC49A0" w:rsidRPr="008108BC" w:rsidRDefault="00CC49A0" w:rsidP="00CF6395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конституционного строя РФ. Федеративное устройство. Органы государственной власти в РФ.</w:t>
      </w:r>
    </w:p>
    <w:p w:rsidR="00CC49A0" w:rsidRPr="008108BC" w:rsidRDefault="00CC49A0" w:rsidP="00CF6395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Взаимоотношения органов государственной власти и граждан. Понятие прав, свобод и обязанностей. </w:t>
      </w:r>
    </w:p>
    <w:p w:rsidR="00CC49A0" w:rsidRPr="008108BC" w:rsidRDefault="00CC49A0" w:rsidP="00CF6395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Всеобщая декларация прав человека — идеал права. Воздействие международных документов по правам человека на утверждение прав и свобод человека и гражданина в РФ. </w:t>
      </w:r>
    </w:p>
    <w:p w:rsidR="00CC49A0" w:rsidRPr="008108BC" w:rsidRDefault="00CC49A0" w:rsidP="00CF6395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свободы человека и гражданина в РФ, их гарантии. Конституционные обязанности гражданина. Права ребенка и их защита.</w:t>
      </w:r>
    </w:p>
    <w:p w:rsidR="00CC49A0" w:rsidRPr="008108BC" w:rsidRDefault="00CC49A0" w:rsidP="00CF6395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реализации и защиты прав человека и гражданина в РФ.</w:t>
      </w:r>
    </w:p>
    <w:p w:rsidR="00CC49A0" w:rsidRPr="008108BC" w:rsidRDefault="00CC49A0" w:rsidP="00CF6395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Гражданские правоотношения. Право собственности. Основные виды гражданско-правовых договоров. Права потребителей. </w:t>
      </w:r>
    </w:p>
    <w:p w:rsidR="003F5BF3" w:rsidRPr="008108BC" w:rsidRDefault="00CC49A0" w:rsidP="00CF6395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Трудовые правоотношения. Право на труд. </w:t>
      </w:r>
    </w:p>
    <w:p w:rsidR="00CC49A0" w:rsidRPr="008108BC" w:rsidRDefault="00CC49A0" w:rsidP="00CF6395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Правой статус несовершеннолетнего работника. Трудоустройство несовершеннолетних. </w:t>
      </w:r>
    </w:p>
    <w:p w:rsidR="00CC49A0" w:rsidRPr="008108BC" w:rsidRDefault="00CC49A0" w:rsidP="00CF6395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Семейные правоотношения. Порядок и условия заключения брака. Права и обязанности родителей и детей. </w:t>
      </w:r>
    </w:p>
    <w:p w:rsidR="00CC49A0" w:rsidRPr="008108BC" w:rsidRDefault="00CC49A0" w:rsidP="00CF6395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Административные правоотношения. Административное правонарушение. Виды административных наказаний. Основные понятия и институты уголовного права. </w:t>
      </w:r>
    </w:p>
    <w:p w:rsidR="00CC49A0" w:rsidRPr="008108BC" w:rsidRDefault="00CC49A0" w:rsidP="00CF6395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преступления. Пределы допустимой самообороны. Уголовная ответственность несовершеннолетних. </w:t>
      </w:r>
    </w:p>
    <w:p w:rsidR="00CC49A0" w:rsidRPr="008108BC" w:rsidRDefault="00CC49A0" w:rsidP="00CF6395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права. Жилищные правоотношения. 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 </w:t>
      </w:r>
    </w:p>
    <w:p w:rsidR="00CC49A0" w:rsidRPr="008108BC" w:rsidRDefault="00CC49A0" w:rsidP="00CF6395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регулирование отношений в сфере образования</w:t>
      </w:r>
    </w:p>
    <w:p w:rsidR="00CC49A0" w:rsidRPr="008108BC" w:rsidRDefault="00CC49A0" w:rsidP="00CC49A0">
      <w:pPr>
        <w:spacing w:before="100" w:beforeAutospacing="1" w:after="100" w:afterAutospacing="1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9A0" w:rsidRPr="008108BC" w:rsidRDefault="00CC49A0" w:rsidP="00CC49A0">
      <w:pPr>
        <w:spacing w:before="100" w:beforeAutospacing="1" w:after="100" w:afterAutospacing="1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Итоговое повторение (8 часов)</w:t>
      </w:r>
    </w:p>
    <w:p w:rsidR="00CF6395" w:rsidRPr="008108BC" w:rsidRDefault="00CF6395" w:rsidP="00CF6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CF6395" w:rsidRPr="008108BC" w:rsidRDefault="00CF6395" w:rsidP="00CF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2845"/>
        <w:gridCol w:w="1801"/>
        <w:gridCol w:w="3816"/>
      </w:tblGrid>
      <w:tr w:rsidR="00CF6395" w:rsidRPr="008108BC" w:rsidTr="006807D9">
        <w:trPr>
          <w:trHeight w:val="415"/>
          <w:jc w:val="center"/>
        </w:trPr>
        <w:tc>
          <w:tcPr>
            <w:tcW w:w="837" w:type="dxa"/>
            <w:shd w:val="clear" w:color="auto" w:fill="auto"/>
          </w:tcPr>
          <w:p w:rsidR="00CF6395" w:rsidRPr="008108BC" w:rsidRDefault="00CF6395" w:rsidP="00CF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5" w:type="dxa"/>
            <w:shd w:val="clear" w:color="auto" w:fill="auto"/>
          </w:tcPr>
          <w:p w:rsidR="00CF6395" w:rsidRPr="008108BC" w:rsidRDefault="00CF6395" w:rsidP="00CF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1801" w:type="dxa"/>
            <w:shd w:val="clear" w:color="auto" w:fill="auto"/>
          </w:tcPr>
          <w:p w:rsidR="00CF6395" w:rsidRPr="008108BC" w:rsidRDefault="00CF6395" w:rsidP="00CF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816" w:type="dxa"/>
            <w:shd w:val="clear" w:color="auto" w:fill="auto"/>
          </w:tcPr>
          <w:p w:rsidR="00CF6395" w:rsidRPr="008108BC" w:rsidRDefault="00CF6395" w:rsidP="00CF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практических работ</w:t>
            </w:r>
          </w:p>
        </w:tc>
      </w:tr>
      <w:tr w:rsidR="00CF6395" w:rsidRPr="008108BC" w:rsidTr="006807D9">
        <w:trPr>
          <w:trHeight w:val="415"/>
          <w:jc w:val="center"/>
        </w:trPr>
        <w:tc>
          <w:tcPr>
            <w:tcW w:w="837" w:type="dxa"/>
            <w:shd w:val="clear" w:color="auto" w:fill="auto"/>
          </w:tcPr>
          <w:p w:rsidR="00CF6395" w:rsidRPr="008108BC" w:rsidRDefault="006807D9" w:rsidP="00CF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5" w:type="dxa"/>
            <w:shd w:val="clear" w:color="auto" w:fill="auto"/>
          </w:tcPr>
          <w:p w:rsidR="00CF6395" w:rsidRPr="008108BC" w:rsidRDefault="006807D9" w:rsidP="00CF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801" w:type="dxa"/>
            <w:shd w:val="clear" w:color="auto" w:fill="auto"/>
          </w:tcPr>
          <w:p w:rsidR="00CF6395" w:rsidRPr="008108BC" w:rsidRDefault="006807D9" w:rsidP="00CF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6" w:type="dxa"/>
            <w:shd w:val="clear" w:color="auto" w:fill="auto"/>
          </w:tcPr>
          <w:p w:rsidR="00CF6395" w:rsidRPr="008108BC" w:rsidRDefault="00CF6395" w:rsidP="00CF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395" w:rsidRPr="008108BC" w:rsidTr="006807D9">
        <w:trPr>
          <w:trHeight w:val="415"/>
          <w:jc w:val="center"/>
        </w:trPr>
        <w:tc>
          <w:tcPr>
            <w:tcW w:w="837" w:type="dxa"/>
            <w:shd w:val="clear" w:color="auto" w:fill="auto"/>
          </w:tcPr>
          <w:p w:rsidR="00CF6395" w:rsidRPr="008108BC" w:rsidRDefault="006807D9" w:rsidP="00CF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5" w:type="dxa"/>
            <w:shd w:val="clear" w:color="auto" w:fill="auto"/>
          </w:tcPr>
          <w:p w:rsidR="00CF6395" w:rsidRPr="008108BC" w:rsidRDefault="006807D9" w:rsidP="006807D9">
            <w:pPr>
              <w:tabs>
                <w:tab w:val="left" w:pos="18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8B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Политика и социальное управление</w:t>
            </w:r>
          </w:p>
        </w:tc>
        <w:tc>
          <w:tcPr>
            <w:tcW w:w="1801" w:type="dxa"/>
            <w:shd w:val="clear" w:color="auto" w:fill="auto"/>
          </w:tcPr>
          <w:p w:rsidR="00CF6395" w:rsidRPr="008108BC" w:rsidRDefault="00BF1E09" w:rsidP="00CF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6" w:type="dxa"/>
            <w:shd w:val="clear" w:color="auto" w:fill="auto"/>
          </w:tcPr>
          <w:p w:rsidR="00CF6395" w:rsidRPr="008108BC" w:rsidRDefault="006807D9" w:rsidP="00CF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6395" w:rsidRPr="008108BC" w:rsidTr="006807D9">
        <w:trPr>
          <w:trHeight w:val="415"/>
          <w:jc w:val="center"/>
        </w:trPr>
        <w:tc>
          <w:tcPr>
            <w:tcW w:w="837" w:type="dxa"/>
            <w:shd w:val="clear" w:color="auto" w:fill="auto"/>
          </w:tcPr>
          <w:p w:rsidR="00CF6395" w:rsidRPr="008108BC" w:rsidRDefault="006807D9" w:rsidP="00CF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5" w:type="dxa"/>
            <w:shd w:val="clear" w:color="auto" w:fill="auto"/>
          </w:tcPr>
          <w:p w:rsidR="00CF6395" w:rsidRPr="008108BC" w:rsidRDefault="006807D9" w:rsidP="006807D9">
            <w:pPr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8108B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801" w:type="dxa"/>
            <w:shd w:val="clear" w:color="auto" w:fill="auto"/>
          </w:tcPr>
          <w:p w:rsidR="00CF6395" w:rsidRPr="008108BC" w:rsidRDefault="00BF1E09" w:rsidP="00CF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16" w:type="dxa"/>
            <w:shd w:val="clear" w:color="auto" w:fill="auto"/>
          </w:tcPr>
          <w:p w:rsidR="00CF6395" w:rsidRPr="008108BC" w:rsidRDefault="006807D9" w:rsidP="00CF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F6395" w:rsidRPr="008108BC" w:rsidTr="006807D9">
        <w:trPr>
          <w:trHeight w:val="415"/>
          <w:jc w:val="center"/>
        </w:trPr>
        <w:tc>
          <w:tcPr>
            <w:tcW w:w="837" w:type="dxa"/>
            <w:shd w:val="clear" w:color="auto" w:fill="auto"/>
          </w:tcPr>
          <w:p w:rsidR="00CF6395" w:rsidRPr="008108BC" w:rsidRDefault="006807D9" w:rsidP="00CF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5" w:type="dxa"/>
            <w:shd w:val="clear" w:color="auto" w:fill="auto"/>
          </w:tcPr>
          <w:p w:rsidR="00CF6395" w:rsidRPr="008108BC" w:rsidRDefault="006807D9" w:rsidP="00680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8B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801" w:type="dxa"/>
            <w:shd w:val="clear" w:color="auto" w:fill="auto"/>
          </w:tcPr>
          <w:p w:rsidR="00CF6395" w:rsidRPr="008108BC" w:rsidRDefault="00BF1E09" w:rsidP="00CF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6" w:type="dxa"/>
            <w:shd w:val="clear" w:color="auto" w:fill="auto"/>
          </w:tcPr>
          <w:p w:rsidR="00CF6395" w:rsidRPr="008108BC" w:rsidRDefault="00CF6395" w:rsidP="00CF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6395" w:rsidRPr="008108BC" w:rsidRDefault="00CF6395" w:rsidP="00CF6395">
      <w:pPr>
        <w:pStyle w:val="a3"/>
        <w:spacing w:before="0" w:beforeAutospacing="0" w:after="0" w:afterAutospacing="0"/>
        <w:jc w:val="center"/>
        <w:rPr>
          <w:b/>
        </w:rPr>
      </w:pPr>
    </w:p>
    <w:p w:rsidR="00CF6395" w:rsidRPr="008108BC" w:rsidRDefault="00CF6395" w:rsidP="00CF6395">
      <w:pPr>
        <w:pStyle w:val="a3"/>
        <w:spacing w:before="0" w:beforeAutospacing="0" w:after="0" w:afterAutospacing="0"/>
        <w:jc w:val="center"/>
        <w:rPr>
          <w:b/>
        </w:rPr>
      </w:pPr>
      <w:r w:rsidRPr="008108BC">
        <w:rPr>
          <w:b/>
        </w:rPr>
        <w:t xml:space="preserve">КАЛЕНДАРНО </w:t>
      </w:r>
      <w:r w:rsidRPr="008108BC">
        <w:t xml:space="preserve">- </w:t>
      </w:r>
      <w:r w:rsidRPr="008108BC">
        <w:rPr>
          <w:b/>
        </w:rPr>
        <w:t>ТЕМАТИЧЕСКОЕ ПЛАНИРОВАНИЕ</w:t>
      </w:r>
    </w:p>
    <w:p w:rsidR="00170405" w:rsidRPr="008108BC" w:rsidRDefault="00170405" w:rsidP="00CF6395">
      <w:pPr>
        <w:pStyle w:val="a3"/>
        <w:spacing w:before="0" w:beforeAutospacing="0" w:after="0" w:afterAutospacing="0"/>
        <w:jc w:val="center"/>
        <w:rPr>
          <w:b/>
        </w:rPr>
      </w:pPr>
    </w:p>
    <w:tbl>
      <w:tblPr>
        <w:tblW w:w="9600" w:type="dxa"/>
        <w:tblCellSpacing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4"/>
        <w:gridCol w:w="5042"/>
        <w:gridCol w:w="899"/>
        <w:gridCol w:w="1021"/>
        <w:gridCol w:w="1984"/>
      </w:tblGrid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5E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по факту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Корректировка</w:t>
            </w: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933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I. Политика (12часов).</w:t>
            </w: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и власть.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режимы.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государство.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государство.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общество и государство.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общество и государство.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граждан в политической жизни.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граждан в политической жизни.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партии и движения.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теме: «Политика».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933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II. Право (21час).</w:t>
            </w: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права в жизни общества и государства. 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права в жизни общества и государства. 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Правоотношения и субъекты права.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Правонарушения и юридическая ответственность.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Правонарушения и юридическая ответственность.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Правоохранительные органы.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Российской Федерации.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конституционного строя Российской Федерации.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свободы человека и гражданина.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свободы человека и гражданина.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Гражданские правоотношения.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труд. Трудовые правоотношения. 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труд. Трудовые правоотношения.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правоотношения.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правоотношения.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Уголовно-правовые отношения.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права.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права.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Международно-правовая защита жертв вооруженных конфликтов.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регулирование отношений в сфере образования.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E09" w:rsidRPr="005E3436" w:rsidTr="00BF1E09">
        <w:trPr>
          <w:tblCellSpacing w:w="0" w:type="dxa"/>
        </w:trPr>
        <w:tc>
          <w:tcPr>
            <w:tcW w:w="64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96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теме: «Право».</w:t>
            </w:r>
          </w:p>
        </w:tc>
        <w:tc>
          <w:tcPr>
            <w:tcW w:w="88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E09" w:rsidRPr="005E3436" w:rsidRDefault="00BF1E09" w:rsidP="00C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1E09" w:rsidRPr="005E3436" w:rsidRDefault="00BF1E09" w:rsidP="00C31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49A0" w:rsidRPr="008108BC" w:rsidRDefault="00CC49A0" w:rsidP="00CC49A0">
      <w:pPr>
        <w:spacing w:before="100" w:beforeAutospacing="1" w:after="100" w:afterAutospacing="1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6F7" w:rsidRPr="008108BC" w:rsidRDefault="008108BC" w:rsidP="00810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8BC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8108BC" w:rsidRPr="005E3436" w:rsidRDefault="008108BC" w:rsidP="00810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Обществознание. Рабочие программы. Предметная линия учебников под редакцией Л.Н. Боголюбова, Л.Ф. Ивановой</w:t>
      </w:r>
      <w:proofErr w:type="gramStart"/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/[</w:t>
      </w:r>
      <w:proofErr w:type="gramEnd"/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 Боголюбова, Н.И. Городецкой, Л.Ф. Иванова, А.Ю. </w:t>
      </w:r>
      <w:proofErr w:type="spellStart"/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Лазебникова</w:t>
      </w:r>
      <w:proofErr w:type="spellEnd"/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А.И. Матвеева] М.: Просвещение, 201</w:t>
      </w: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08BC" w:rsidRPr="005E3436" w:rsidRDefault="008108BC" w:rsidP="00810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Обществознание. 9 класс: учебник для </w:t>
      </w:r>
      <w:proofErr w:type="spellStart"/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организаций</w:t>
      </w:r>
      <w:proofErr w:type="gramStart"/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/[</w:t>
      </w:r>
      <w:proofErr w:type="gramEnd"/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 Боголюбов А.И. Матвеев, Е.И. Жильцов и др.]; под ред. Л. Н. Боголюбова, А. И. Матвеева. – М.: Просвещение, 201</w:t>
      </w: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08BC" w:rsidRPr="005E3436" w:rsidRDefault="008108BC" w:rsidP="00810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Обществознание. 9 класс: рабочая тетрадь для учащихся </w:t>
      </w:r>
      <w:proofErr w:type="spellStart"/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организаций/О.А. Котова, Т.Е. </w:t>
      </w:r>
      <w:proofErr w:type="spellStart"/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Лискова</w:t>
      </w:r>
      <w:proofErr w:type="spellEnd"/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Просвещение, 2018.</w:t>
      </w:r>
    </w:p>
    <w:p w:rsidR="008108BC" w:rsidRPr="005E3436" w:rsidRDefault="008108BC" w:rsidP="00810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Обществознание. 9 класс. Поурочные разработки: пособие для учителей общеобразовательных организаций/Л. Н. Боголюбов [и др.]; под ред. Л.Н. Боголюбова, А.И. Матвеева. – М.: Просвещение, 2018.</w:t>
      </w:r>
    </w:p>
    <w:p w:rsidR="008108BC" w:rsidRPr="005E3436" w:rsidRDefault="008108BC" w:rsidP="00810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Формирование универсальных учебных действий в основной школе: от действий к мыслям. Система заданий: пособие для учителя/под ред. А.Г. </w:t>
      </w:r>
      <w:proofErr w:type="spellStart"/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Асмолова</w:t>
      </w:r>
      <w:proofErr w:type="spellEnd"/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2-е изд. – М.: Просвещение, 201</w:t>
      </w:r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8108BC" w:rsidRPr="005E3436" w:rsidRDefault="008108BC" w:rsidP="00810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О.А.Чернышева</w:t>
      </w:r>
      <w:proofErr w:type="spellEnd"/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Р.В.Пазин</w:t>
      </w:r>
      <w:proofErr w:type="spellEnd"/>
      <w:r w:rsidRPr="0081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Обществознание. Подготовка к ОГЭ-2022. «Легион» Ростов-на-Дону -2022</w:t>
      </w:r>
    </w:p>
    <w:p w:rsidR="008108BC" w:rsidRPr="008108BC" w:rsidRDefault="008108BC" w:rsidP="008108BC">
      <w:pPr>
        <w:pStyle w:val="ParagraphStyle"/>
        <w:spacing w:before="120" w:after="60" w:line="252" w:lineRule="auto"/>
        <w:ind w:firstLine="360"/>
        <w:rPr>
          <w:rFonts w:ascii="Times New Roman" w:hAnsi="Times New Roman" w:cs="Times New Roman"/>
          <w:b/>
          <w:bCs/>
        </w:rPr>
      </w:pPr>
      <w:r w:rsidRPr="008108BC">
        <w:rPr>
          <w:rFonts w:ascii="Times New Roman" w:hAnsi="Times New Roman" w:cs="Times New Roman"/>
          <w:b/>
          <w:bCs/>
        </w:rPr>
        <w:t>Дополнительная литература:</w:t>
      </w:r>
    </w:p>
    <w:p w:rsidR="008108BC" w:rsidRPr="008108BC" w:rsidRDefault="008108BC" w:rsidP="008108BC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8108BC">
        <w:rPr>
          <w:rFonts w:ascii="Times New Roman" w:hAnsi="Times New Roman" w:cs="Times New Roman"/>
          <w:i/>
          <w:iCs/>
        </w:rPr>
        <w:t>Гражданский</w:t>
      </w:r>
      <w:r w:rsidRPr="008108BC">
        <w:rPr>
          <w:rFonts w:ascii="Times New Roman" w:hAnsi="Times New Roman" w:cs="Times New Roman"/>
        </w:rPr>
        <w:t xml:space="preserve"> кодекс Российской Федерации.</w:t>
      </w:r>
    </w:p>
    <w:p w:rsidR="008108BC" w:rsidRPr="008108BC" w:rsidRDefault="008108BC" w:rsidP="008108BC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8108BC">
        <w:rPr>
          <w:rFonts w:ascii="Times New Roman" w:hAnsi="Times New Roman" w:cs="Times New Roman"/>
          <w:i/>
          <w:iCs/>
        </w:rPr>
        <w:t>Кодекс</w:t>
      </w:r>
      <w:r w:rsidRPr="008108BC">
        <w:rPr>
          <w:rFonts w:ascii="Times New Roman" w:hAnsi="Times New Roman" w:cs="Times New Roman"/>
        </w:rPr>
        <w:t xml:space="preserve"> об административных правонарушениях.</w:t>
      </w:r>
    </w:p>
    <w:p w:rsidR="008108BC" w:rsidRPr="008108BC" w:rsidRDefault="008108BC" w:rsidP="008108BC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8108BC">
        <w:rPr>
          <w:rFonts w:ascii="Times New Roman" w:hAnsi="Times New Roman" w:cs="Times New Roman"/>
          <w:i/>
          <w:iCs/>
        </w:rPr>
        <w:t xml:space="preserve">Конституция </w:t>
      </w:r>
      <w:r w:rsidRPr="008108BC">
        <w:rPr>
          <w:rFonts w:ascii="Times New Roman" w:hAnsi="Times New Roman" w:cs="Times New Roman"/>
        </w:rPr>
        <w:t>Российской Федерации.</w:t>
      </w:r>
    </w:p>
    <w:p w:rsidR="008108BC" w:rsidRPr="008108BC" w:rsidRDefault="008108BC" w:rsidP="008108BC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8108BC">
        <w:rPr>
          <w:rFonts w:ascii="Times New Roman" w:hAnsi="Times New Roman" w:cs="Times New Roman"/>
          <w:i/>
          <w:iCs/>
        </w:rPr>
        <w:t>Семейный</w:t>
      </w:r>
      <w:r w:rsidRPr="008108BC">
        <w:rPr>
          <w:rFonts w:ascii="Times New Roman" w:hAnsi="Times New Roman" w:cs="Times New Roman"/>
        </w:rPr>
        <w:t xml:space="preserve"> кодекс РФ.</w:t>
      </w:r>
    </w:p>
    <w:p w:rsidR="008108BC" w:rsidRPr="008108BC" w:rsidRDefault="008108BC" w:rsidP="008108BC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8108BC">
        <w:rPr>
          <w:rFonts w:ascii="Times New Roman" w:hAnsi="Times New Roman" w:cs="Times New Roman"/>
          <w:i/>
          <w:iCs/>
        </w:rPr>
        <w:t>Трудовой</w:t>
      </w:r>
      <w:r w:rsidRPr="008108BC">
        <w:rPr>
          <w:rFonts w:ascii="Times New Roman" w:hAnsi="Times New Roman" w:cs="Times New Roman"/>
        </w:rPr>
        <w:t xml:space="preserve"> кодекс РФ.</w:t>
      </w:r>
    </w:p>
    <w:p w:rsidR="008108BC" w:rsidRDefault="008108BC"/>
    <w:sectPr w:rsidR="00810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81EFB"/>
    <w:multiLevelType w:val="multilevel"/>
    <w:tmpl w:val="4FB6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0226FA"/>
    <w:multiLevelType w:val="multilevel"/>
    <w:tmpl w:val="F1B4441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DEC"/>
    <w:rsid w:val="00101DEC"/>
    <w:rsid w:val="00170405"/>
    <w:rsid w:val="003F5BF3"/>
    <w:rsid w:val="00620E47"/>
    <w:rsid w:val="006807D9"/>
    <w:rsid w:val="008108BC"/>
    <w:rsid w:val="00934033"/>
    <w:rsid w:val="00BF1E09"/>
    <w:rsid w:val="00CC49A0"/>
    <w:rsid w:val="00CF06F7"/>
    <w:rsid w:val="00CF6395"/>
    <w:rsid w:val="00D27026"/>
    <w:rsid w:val="00E736AA"/>
    <w:rsid w:val="00F5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FC47"/>
  <w15:chartTrackingRefBased/>
  <w15:docId w15:val="{3FF2C1A0-5326-4FD1-84D1-26826E19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F639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1704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7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8108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54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4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2023-09-11T11:54:00Z</cp:lastPrinted>
  <dcterms:created xsi:type="dcterms:W3CDTF">2023-09-13T08:26:00Z</dcterms:created>
  <dcterms:modified xsi:type="dcterms:W3CDTF">2023-09-13T08:26:00Z</dcterms:modified>
</cp:coreProperties>
</file>